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DC6899" w14:textId="2451EBF8" w:rsidR="00627916" w:rsidRDefault="00C45859" w:rsidP="00627916">
      <w:pPr>
        <w:pStyle w:val="Heading1"/>
        <w:jc w:val="center"/>
        <w:rPr>
          <w:b/>
        </w:rPr>
      </w:pPr>
      <w:r>
        <w:rPr>
          <w:b/>
        </w:rPr>
        <w:t>Spain</w:t>
      </w:r>
      <w:r w:rsidR="00627916" w:rsidRPr="00562444">
        <w:rPr>
          <w:b/>
        </w:rPr>
        <w:t xml:space="preserve"> </w:t>
      </w:r>
      <w:r w:rsidR="00627916" w:rsidRPr="00F437B1">
        <w:rPr>
          <w:b/>
        </w:rPr>
        <w:t>NRC ELAG Update</w:t>
      </w:r>
      <w:r w:rsidR="00627916">
        <w:rPr>
          <w:b/>
        </w:rPr>
        <w:t xml:space="preserve"> </w:t>
      </w:r>
      <w:r w:rsidR="007621F6">
        <w:rPr>
          <w:b/>
        </w:rPr>
        <w:t>–</w:t>
      </w:r>
      <w:r w:rsidR="00627916">
        <w:rPr>
          <w:b/>
        </w:rPr>
        <w:t xml:space="preserve"> </w:t>
      </w:r>
      <w:r w:rsidR="007621F6">
        <w:rPr>
          <w:b/>
        </w:rPr>
        <w:t xml:space="preserve">October </w:t>
      </w:r>
      <w:r w:rsidR="00627916">
        <w:rPr>
          <w:b/>
        </w:rPr>
        <w:t>2020 meeting</w:t>
      </w:r>
    </w:p>
    <w:p w14:paraId="1AA59FD5" w14:textId="755B3B56" w:rsidR="00627916" w:rsidRPr="00BF3AF8" w:rsidRDefault="00627916" w:rsidP="00C45859">
      <w:pPr>
        <w:pStyle w:val="Heading3"/>
        <w:shd w:val="clear" w:color="auto" w:fill="FFFFFF"/>
        <w:spacing w:line="300" w:lineRule="atLeast"/>
        <w:jc w:val="center"/>
        <w:rPr>
          <w:b/>
          <w:color w:val="808080" w:themeColor="background1" w:themeShade="80"/>
          <w:sz w:val="28"/>
          <w:szCs w:val="28"/>
        </w:rPr>
      </w:pPr>
      <w:r w:rsidRPr="00562444">
        <w:rPr>
          <w:b/>
          <w:color w:val="808080" w:themeColor="background1" w:themeShade="80"/>
          <w:sz w:val="28"/>
          <w:szCs w:val="28"/>
        </w:rPr>
        <w:t xml:space="preserve">by </w:t>
      </w:r>
      <w:r w:rsidR="00C45859">
        <w:rPr>
          <w:b/>
          <w:color w:val="808080" w:themeColor="background1" w:themeShade="80"/>
          <w:sz w:val="28"/>
          <w:szCs w:val="28"/>
        </w:rPr>
        <w:t xml:space="preserve">Arturo </w:t>
      </w:r>
      <w:proofErr w:type="spellStart"/>
      <w:r w:rsidR="00C45859">
        <w:rPr>
          <w:b/>
          <w:color w:val="808080" w:themeColor="background1" w:themeShade="80"/>
          <w:sz w:val="28"/>
          <w:szCs w:val="28"/>
        </w:rPr>
        <w:t>Remero</w:t>
      </w:r>
      <w:proofErr w:type="spellEnd"/>
      <w:r w:rsidR="00C45859">
        <w:rPr>
          <w:b/>
          <w:color w:val="808080" w:themeColor="background1" w:themeShade="80"/>
          <w:sz w:val="28"/>
          <w:szCs w:val="28"/>
        </w:rPr>
        <w:t xml:space="preserve"> </w:t>
      </w:r>
      <w:r w:rsidR="00C45859" w:rsidRPr="00C45859">
        <w:rPr>
          <w:b/>
          <w:color w:val="808080" w:themeColor="background1" w:themeShade="80"/>
          <w:sz w:val="28"/>
          <w:szCs w:val="28"/>
        </w:rPr>
        <w:t>Gutiérrez</w:t>
      </w:r>
    </w:p>
    <w:p w14:paraId="72D848F5" w14:textId="2347E271" w:rsidR="007F421F" w:rsidRPr="007F421F" w:rsidRDefault="00627916" w:rsidP="007F421F">
      <w:pPr>
        <w:pStyle w:val="Heading1"/>
        <w:numPr>
          <w:ilvl w:val="0"/>
          <w:numId w:val="11"/>
        </w:numPr>
        <w:ind w:left="426"/>
        <w:rPr>
          <w:rFonts w:asciiTheme="minorHAnsi" w:hAnsiTheme="minorHAnsi" w:cstheme="minorHAnsi"/>
          <w:b/>
          <w:color w:val="333333"/>
          <w:position w:val="2"/>
          <w:sz w:val="24"/>
          <w:szCs w:val="24"/>
        </w:rPr>
      </w:pPr>
      <w:r w:rsidRPr="00562444">
        <w:rPr>
          <w:rFonts w:asciiTheme="minorHAnsi" w:hAnsiTheme="minorHAnsi" w:cstheme="minorHAnsi"/>
          <w:b/>
          <w:color w:val="333333"/>
          <w:position w:val="2"/>
          <w:sz w:val="24"/>
          <w:szCs w:val="24"/>
        </w:rPr>
        <w:t>New or planned SNOMED CT education activities in your region</w:t>
      </w:r>
    </w:p>
    <w:p w14:paraId="4587483A" w14:textId="77777777" w:rsidR="00C45859" w:rsidRPr="00C45859" w:rsidRDefault="00C45859" w:rsidP="00C45859">
      <w:pPr>
        <w:numPr>
          <w:ilvl w:val="0"/>
          <w:numId w:val="5"/>
        </w:numPr>
        <w:tabs>
          <w:tab w:val="num" w:pos="720"/>
        </w:tabs>
        <w:ind w:left="714" w:hanging="357"/>
        <w:rPr>
          <w:rFonts w:eastAsia="Times New Roman" w:cstheme="minorHAnsi"/>
          <w:lang w:val="en-US" w:eastAsia="en-IN"/>
        </w:rPr>
      </w:pPr>
      <w:r w:rsidRPr="00C45859">
        <w:rPr>
          <w:rFonts w:eastAsia="Times New Roman" w:cstheme="minorHAnsi"/>
          <w:lang w:val="en-US" w:eastAsia="en-IN"/>
        </w:rPr>
        <w:t>General</w:t>
      </w:r>
    </w:p>
    <w:p w14:paraId="71EAA040" w14:textId="77777777" w:rsidR="00C45859" w:rsidRPr="00C45859" w:rsidRDefault="00C45859" w:rsidP="00C45859">
      <w:pPr>
        <w:numPr>
          <w:ilvl w:val="1"/>
          <w:numId w:val="5"/>
        </w:numPr>
        <w:tabs>
          <w:tab w:val="num" w:pos="720"/>
        </w:tabs>
        <w:ind w:left="1276" w:hanging="283"/>
        <w:rPr>
          <w:rFonts w:eastAsia="Times New Roman" w:cstheme="minorHAnsi"/>
          <w:lang w:val="en-US" w:eastAsia="en-IN"/>
        </w:rPr>
      </w:pPr>
      <w:r w:rsidRPr="00C45859">
        <w:rPr>
          <w:rFonts w:eastAsia="Times New Roman" w:cstheme="minorHAnsi"/>
          <w:lang w:val="en-US" w:eastAsia="en-IN"/>
        </w:rPr>
        <w:t>Targets include Regional Health Systems and Scientific Associations and Vendors</w:t>
      </w:r>
    </w:p>
    <w:p w14:paraId="5112A685" w14:textId="77777777" w:rsidR="00C45859" w:rsidRPr="00C45859" w:rsidRDefault="00C45859" w:rsidP="00C45859">
      <w:pPr>
        <w:numPr>
          <w:ilvl w:val="1"/>
          <w:numId w:val="5"/>
        </w:numPr>
        <w:tabs>
          <w:tab w:val="num" w:pos="720"/>
        </w:tabs>
        <w:ind w:left="1276" w:hanging="283"/>
        <w:rPr>
          <w:rFonts w:eastAsia="Times New Roman" w:cstheme="minorHAnsi"/>
          <w:lang w:val="en-US" w:eastAsia="en-IN"/>
        </w:rPr>
      </w:pPr>
      <w:r w:rsidRPr="00C45859">
        <w:rPr>
          <w:rFonts w:eastAsia="Times New Roman" w:cstheme="minorHAnsi"/>
          <w:lang w:val="en-US" w:eastAsia="en-IN"/>
        </w:rPr>
        <w:t>Levels attending activities: Entry ++++++ Intermediate +++ Advanced +</w:t>
      </w:r>
    </w:p>
    <w:p w14:paraId="538B0C1D" w14:textId="77777777" w:rsidR="00C45859" w:rsidRPr="00C45859" w:rsidRDefault="00C45859" w:rsidP="00C45859">
      <w:pPr>
        <w:numPr>
          <w:ilvl w:val="0"/>
          <w:numId w:val="5"/>
        </w:numPr>
        <w:tabs>
          <w:tab w:val="num" w:pos="720"/>
        </w:tabs>
        <w:ind w:left="714" w:hanging="357"/>
        <w:rPr>
          <w:rFonts w:eastAsia="Times New Roman" w:cstheme="minorHAnsi"/>
          <w:lang w:val="en-US" w:eastAsia="en-IN"/>
        </w:rPr>
      </w:pPr>
      <w:r w:rsidRPr="00C45859">
        <w:rPr>
          <w:rFonts w:eastAsia="Times New Roman" w:cstheme="minorHAnsi"/>
          <w:lang w:val="en-US" w:eastAsia="en-IN"/>
        </w:rPr>
        <w:t>Promotion </w:t>
      </w:r>
    </w:p>
    <w:p w14:paraId="185C9F89" w14:textId="77777777" w:rsidR="00C45859" w:rsidRPr="00C45859" w:rsidRDefault="00C45859" w:rsidP="00C45859">
      <w:pPr>
        <w:numPr>
          <w:ilvl w:val="1"/>
          <w:numId w:val="5"/>
        </w:numPr>
        <w:tabs>
          <w:tab w:val="num" w:pos="720"/>
        </w:tabs>
        <w:ind w:left="1276" w:hanging="283"/>
        <w:rPr>
          <w:rFonts w:eastAsia="Times New Roman" w:cstheme="minorHAnsi"/>
          <w:lang w:val="en-US" w:eastAsia="en-IN"/>
        </w:rPr>
      </w:pPr>
      <w:r w:rsidRPr="00C45859">
        <w:rPr>
          <w:rFonts w:eastAsia="Times New Roman" w:cstheme="minorHAnsi"/>
          <w:lang w:val="en-US" w:eastAsia="en-IN"/>
        </w:rPr>
        <w:t>NRC CRM system sends advice messages </w:t>
      </w:r>
    </w:p>
    <w:p w14:paraId="34610CEF" w14:textId="77777777" w:rsidR="00C45859" w:rsidRPr="00C45859" w:rsidRDefault="00C45859" w:rsidP="00C45859">
      <w:pPr>
        <w:numPr>
          <w:ilvl w:val="1"/>
          <w:numId w:val="5"/>
        </w:numPr>
        <w:tabs>
          <w:tab w:val="num" w:pos="720"/>
        </w:tabs>
        <w:ind w:left="1276" w:hanging="283"/>
        <w:rPr>
          <w:rFonts w:eastAsia="Times New Roman" w:cstheme="minorHAnsi"/>
          <w:lang w:val="en-US" w:eastAsia="en-IN"/>
        </w:rPr>
      </w:pPr>
      <w:r w:rsidRPr="00C45859">
        <w:rPr>
          <w:rFonts w:eastAsia="Times New Roman" w:cstheme="minorHAnsi"/>
          <w:lang w:val="en-US" w:eastAsia="en-IN"/>
        </w:rPr>
        <w:t>Point to being involved on Foundation Course plus Implementation Course </w:t>
      </w:r>
    </w:p>
    <w:p w14:paraId="0A39EF37" w14:textId="77777777" w:rsidR="00C45859" w:rsidRPr="00C45859" w:rsidRDefault="00C45859" w:rsidP="00C45859">
      <w:pPr>
        <w:numPr>
          <w:ilvl w:val="1"/>
          <w:numId w:val="5"/>
        </w:numPr>
        <w:tabs>
          <w:tab w:val="num" w:pos="720"/>
        </w:tabs>
        <w:ind w:left="1276" w:hanging="283"/>
        <w:rPr>
          <w:rFonts w:eastAsia="Times New Roman" w:cstheme="minorHAnsi"/>
          <w:lang w:val="en-US" w:eastAsia="en-IN"/>
        </w:rPr>
      </w:pPr>
      <w:r w:rsidRPr="00C45859">
        <w:rPr>
          <w:rFonts w:eastAsia="Times New Roman" w:cstheme="minorHAnsi"/>
          <w:lang w:val="en-US" w:eastAsia="en-IN"/>
        </w:rPr>
        <w:t xml:space="preserve">Terminology Services will be next - </w:t>
      </w:r>
      <w:proofErr w:type="spellStart"/>
      <w:r w:rsidRPr="00C45859">
        <w:rPr>
          <w:rFonts w:eastAsia="Times New Roman" w:cstheme="minorHAnsi"/>
          <w:lang w:val="en-US" w:eastAsia="en-IN"/>
        </w:rPr>
        <w:t>Emphasys</w:t>
      </w:r>
      <w:proofErr w:type="spellEnd"/>
      <w:r w:rsidRPr="00C45859">
        <w:rPr>
          <w:rFonts w:eastAsia="Times New Roman" w:cstheme="minorHAnsi"/>
          <w:lang w:val="en-US" w:eastAsia="en-IN"/>
        </w:rPr>
        <w:t xml:space="preserve"> on coexistence with other terminologies</w:t>
      </w:r>
    </w:p>
    <w:p w14:paraId="6B9AC1E8" w14:textId="77777777" w:rsidR="00C45859" w:rsidRPr="00C45859" w:rsidRDefault="00C45859" w:rsidP="00C45859">
      <w:pPr>
        <w:numPr>
          <w:ilvl w:val="1"/>
          <w:numId w:val="5"/>
        </w:numPr>
        <w:tabs>
          <w:tab w:val="num" w:pos="720"/>
        </w:tabs>
        <w:ind w:left="1276" w:hanging="283"/>
        <w:rPr>
          <w:rFonts w:eastAsia="Times New Roman" w:cstheme="minorHAnsi"/>
          <w:lang w:val="en-US" w:eastAsia="en-IN"/>
        </w:rPr>
      </w:pPr>
      <w:r w:rsidRPr="00C45859">
        <w:rPr>
          <w:rFonts w:eastAsia="Times New Roman" w:cstheme="minorHAnsi"/>
          <w:lang w:val="en-US" w:eastAsia="en-IN"/>
        </w:rPr>
        <w:t>Authoring training is more restricted (by selected invitations) </w:t>
      </w:r>
    </w:p>
    <w:p w14:paraId="2B0DD293" w14:textId="77777777" w:rsidR="00C45859" w:rsidRPr="00C45859" w:rsidRDefault="00C45859" w:rsidP="00C45859">
      <w:pPr>
        <w:numPr>
          <w:ilvl w:val="0"/>
          <w:numId w:val="5"/>
        </w:numPr>
        <w:tabs>
          <w:tab w:val="num" w:pos="720"/>
        </w:tabs>
        <w:ind w:left="714" w:hanging="357"/>
        <w:rPr>
          <w:rFonts w:eastAsia="Times New Roman" w:cstheme="minorHAnsi"/>
          <w:lang w:val="en-US" w:eastAsia="en-IN"/>
        </w:rPr>
      </w:pPr>
      <w:r w:rsidRPr="00C45859">
        <w:rPr>
          <w:rFonts w:eastAsia="Times New Roman" w:cstheme="minorHAnsi"/>
          <w:lang w:val="en-US" w:eastAsia="en-IN"/>
        </w:rPr>
        <w:t>Recognition </w:t>
      </w:r>
    </w:p>
    <w:p w14:paraId="4C541D74" w14:textId="77777777" w:rsidR="00C45859" w:rsidRPr="00C45859" w:rsidRDefault="00C45859" w:rsidP="00C45859">
      <w:pPr>
        <w:numPr>
          <w:ilvl w:val="1"/>
          <w:numId w:val="5"/>
        </w:numPr>
        <w:tabs>
          <w:tab w:val="num" w:pos="720"/>
        </w:tabs>
        <w:ind w:left="1276" w:hanging="283"/>
        <w:rPr>
          <w:rFonts w:eastAsia="Times New Roman" w:cstheme="minorHAnsi"/>
          <w:lang w:val="en-US" w:eastAsia="en-IN"/>
        </w:rPr>
      </w:pPr>
      <w:r w:rsidRPr="00C45859">
        <w:rPr>
          <w:rFonts w:eastAsia="Times New Roman" w:cstheme="minorHAnsi"/>
          <w:lang w:val="en-US" w:eastAsia="en-IN"/>
        </w:rPr>
        <w:t>Re-certification by vice-direction under agreement of content (hours, personal ID)</w:t>
      </w:r>
    </w:p>
    <w:p w14:paraId="51FAD2FE" w14:textId="77777777" w:rsidR="00C45859" w:rsidRPr="00C45859" w:rsidRDefault="00C45859" w:rsidP="00C45859">
      <w:pPr>
        <w:numPr>
          <w:ilvl w:val="0"/>
          <w:numId w:val="5"/>
        </w:numPr>
        <w:tabs>
          <w:tab w:val="num" w:pos="720"/>
        </w:tabs>
        <w:ind w:left="714" w:hanging="357"/>
        <w:rPr>
          <w:rFonts w:eastAsia="Times New Roman" w:cstheme="minorHAnsi"/>
          <w:lang w:val="en-US" w:eastAsia="en-IN"/>
        </w:rPr>
      </w:pPr>
      <w:r w:rsidRPr="00C45859">
        <w:rPr>
          <w:rFonts w:eastAsia="Times New Roman" w:cstheme="minorHAnsi"/>
          <w:lang w:val="en-US" w:eastAsia="en-IN"/>
        </w:rPr>
        <w:t>e-Learning Tutorship </w:t>
      </w:r>
    </w:p>
    <w:p w14:paraId="4C2BA9E8" w14:textId="7B41FB8F" w:rsidR="00C45859" w:rsidRPr="00C45859" w:rsidRDefault="00C45859" w:rsidP="00C45859">
      <w:pPr>
        <w:numPr>
          <w:ilvl w:val="1"/>
          <w:numId w:val="5"/>
        </w:numPr>
        <w:tabs>
          <w:tab w:val="num" w:pos="720"/>
        </w:tabs>
        <w:ind w:left="1276" w:hanging="283"/>
        <w:rPr>
          <w:rFonts w:eastAsia="Times New Roman" w:cstheme="minorHAnsi"/>
          <w:lang w:val="en-US" w:eastAsia="en-IN"/>
        </w:rPr>
      </w:pPr>
      <w:r w:rsidRPr="00C45859">
        <w:rPr>
          <w:rFonts w:eastAsia="Times New Roman" w:cstheme="minorHAnsi"/>
          <w:lang w:val="en-US" w:eastAsia="en-IN"/>
        </w:rPr>
        <w:t>Offered (no customers)</w:t>
      </w:r>
    </w:p>
    <w:p w14:paraId="3E48FD56" w14:textId="2852E41D" w:rsidR="00C45859" w:rsidRPr="00C45859" w:rsidRDefault="00C45859" w:rsidP="00C45859">
      <w:pPr>
        <w:numPr>
          <w:ilvl w:val="0"/>
          <w:numId w:val="5"/>
        </w:numPr>
        <w:tabs>
          <w:tab w:val="num" w:pos="720"/>
        </w:tabs>
        <w:ind w:left="714" w:hanging="357"/>
        <w:rPr>
          <w:rFonts w:eastAsia="Times New Roman" w:cstheme="minorHAnsi"/>
          <w:lang w:val="en-US" w:eastAsia="en-IN"/>
        </w:rPr>
      </w:pPr>
      <w:r>
        <w:rPr>
          <w:rFonts w:eastAsia="Times New Roman" w:cstheme="minorHAnsi"/>
          <w:lang w:val="en-US" w:eastAsia="en-IN"/>
        </w:rPr>
        <w:t>Consultancy</w:t>
      </w:r>
    </w:p>
    <w:p w14:paraId="112BA350" w14:textId="71A0E24B" w:rsidR="00C45859" w:rsidRPr="00C45859" w:rsidRDefault="00C45859" w:rsidP="00C45859">
      <w:pPr>
        <w:numPr>
          <w:ilvl w:val="1"/>
          <w:numId w:val="5"/>
        </w:numPr>
        <w:tabs>
          <w:tab w:val="num" w:pos="720"/>
        </w:tabs>
        <w:ind w:left="1276" w:hanging="283"/>
        <w:rPr>
          <w:rFonts w:eastAsia="Times New Roman" w:cstheme="minorHAnsi"/>
          <w:lang w:val="en-US" w:eastAsia="en-IN"/>
        </w:rPr>
      </w:pPr>
      <w:r>
        <w:rPr>
          <w:rFonts w:eastAsia="Times New Roman" w:cstheme="minorHAnsi"/>
          <w:lang w:val="en-US" w:eastAsia="en-IN"/>
        </w:rPr>
        <w:t>Medicines Agency (early adopter) data migration and support for applications development</w:t>
      </w:r>
    </w:p>
    <w:p w14:paraId="5224EA16" w14:textId="51D3A9AC" w:rsidR="00C45859" w:rsidRPr="00C45859" w:rsidRDefault="00C45859" w:rsidP="00C45859">
      <w:pPr>
        <w:numPr>
          <w:ilvl w:val="0"/>
          <w:numId w:val="5"/>
        </w:numPr>
        <w:tabs>
          <w:tab w:val="num" w:pos="720"/>
        </w:tabs>
        <w:ind w:left="714" w:hanging="357"/>
        <w:rPr>
          <w:rFonts w:eastAsia="Times New Roman" w:cstheme="minorHAnsi"/>
          <w:lang w:val="en-US" w:eastAsia="en-IN"/>
        </w:rPr>
      </w:pPr>
      <w:r>
        <w:rPr>
          <w:rFonts w:eastAsia="Times New Roman" w:cstheme="minorHAnsi"/>
          <w:lang w:val="en-US" w:eastAsia="en-IN"/>
        </w:rPr>
        <w:t>E-Learning platform</w:t>
      </w:r>
    </w:p>
    <w:p w14:paraId="6D352668" w14:textId="5763E7C2" w:rsidR="00C45859" w:rsidRPr="00C45859" w:rsidRDefault="00C45859" w:rsidP="00C45859">
      <w:pPr>
        <w:numPr>
          <w:ilvl w:val="1"/>
          <w:numId w:val="5"/>
        </w:numPr>
        <w:tabs>
          <w:tab w:val="num" w:pos="720"/>
        </w:tabs>
        <w:ind w:left="1276" w:hanging="283"/>
        <w:rPr>
          <w:rFonts w:eastAsia="Times New Roman" w:cstheme="minorHAnsi"/>
          <w:lang w:val="en-US" w:eastAsia="en-IN"/>
        </w:rPr>
      </w:pPr>
      <w:r>
        <w:rPr>
          <w:rFonts w:eastAsia="Times New Roman" w:cstheme="minorHAnsi"/>
          <w:lang w:val="en-US" w:eastAsia="en-IN"/>
        </w:rPr>
        <w:t>Done on 2013 then no support (via budget) = Now discontinued</w:t>
      </w:r>
    </w:p>
    <w:p w14:paraId="53AFA23B" w14:textId="5EAE0581" w:rsidR="00C45859" w:rsidRDefault="00C45859" w:rsidP="00627916">
      <w:pPr>
        <w:pStyle w:val="ListParagraph"/>
        <w:numPr>
          <w:ilvl w:val="0"/>
          <w:numId w:val="8"/>
        </w:numPr>
        <w:spacing w:before="100" w:beforeAutospacing="1" w:after="0" w:line="300" w:lineRule="exact"/>
        <w:ind w:left="360"/>
        <w:rPr>
          <w:rFonts w:cstheme="minorHAnsi"/>
          <w:b/>
          <w:color w:val="333333"/>
          <w:position w:val="2"/>
          <w:sz w:val="24"/>
          <w:szCs w:val="24"/>
        </w:rPr>
      </w:pPr>
      <w:r>
        <w:rPr>
          <w:rFonts w:cstheme="minorHAnsi"/>
          <w:b/>
          <w:color w:val="333333"/>
          <w:position w:val="2"/>
          <w:sz w:val="24"/>
          <w:szCs w:val="24"/>
        </w:rPr>
        <w:t>Feedback</w:t>
      </w:r>
    </w:p>
    <w:p w14:paraId="2F1DA5DB" w14:textId="3B8354B4" w:rsidR="00C45859" w:rsidRPr="00C45859" w:rsidRDefault="00C45859" w:rsidP="00F01787">
      <w:pPr>
        <w:numPr>
          <w:ilvl w:val="0"/>
          <w:numId w:val="5"/>
        </w:numPr>
        <w:tabs>
          <w:tab w:val="num" w:pos="720"/>
        </w:tabs>
        <w:ind w:left="714" w:hanging="357"/>
        <w:rPr>
          <w:rFonts w:eastAsia="Times New Roman" w:cstheme="minorHAnsi"/>
          <w:lang w:val="en-US" w:eastAsia="en-IN"/>
        </w:rPr>
      </w:pPr>
      <w:r w:rsidRPr="00C45859">
        <w:rPr>
          <w:rFonts w:eastAsia="Times New Roman" w:cstheme="minorHAnsi"/>
          <w:lang w:val="en-US" w:eastAsia="en-IN"/>
        </w:rPr>
        <w:t xml:space="preserve">Complement SNOMED </w:t>
      </w:r>
      <w:r w:rsidRPr="00F01787">
        <w:rPr>
          <w:rFonts w:eastAsia="Times New Roman" w:cstheme="minorHAnsi"/>
          <w:lang w:val="en-US" w:eastAsia="en-IN"/>
        </w:rPr>
        <w:t>International</w:t>
      </w:r>
      <w:r w:rsidRPr="00C45859">
        <w:rPr>
          <w:rFonts w:eastAsia="Times New Roman" w:cstheme="minorHAnsi"/>
          <w:lang w:val="en-US" w:eastAsia="en-IN"/>
        </w:rPr>
        <w:t xml:space="preserve"> e-Learning</w:t>
      </w:r>
    </w:p>
    <w:p w14:paraId="1F7097E7" w14:textId="77777777" w:rsidR="00C45859" w:rsidRPr="00C45859" w:rsidRDefault="00C45859" w:rsidP="00C45859">
      <w:pPr>
        <w:numPr>
          <w:ilvl w:val="1"/>
          <w:numId w:val="5"/>
        </w:numPr>
        <w:tabs>
          <w:tab w:val="num" w:pos="720"/>
        </w:tabs>
        <w:ind w:left="1276" w:hanging="283"/>
        <w:rPr>
          <w:rFonts w:eastAsia="Times New Roman" w:cstheme="minorHAnsi"/>
          <w:lang w:val="en-US" w:eastAsia="en-IN"/>
        </w:rPr>
      </w:pPr>
      <w:r w:rsidRPr="00C45859">
        <w:rPr>
          <w:rFonts w:eastAsia="Times New Roman" w:cstheme="minorHAnsi"/>
          <w:lang w:val="en-US" w:eastAsia="en-IN"/>
        </w:rPr>
        <w:t>Schedule-on-demand</w:t>
      </w:r>
    </w:p>
    <w:p w14:paraId="3D804E7D" w14:textId="77777777" w:rsidR="00C45859" w:rsidRPr="00C45859" w:rsidRDefault="00C45859" w:rsidP="00C45859">
      <w:pPr>
        <w:numPr>
          <w:ilvl w:val="1"/>
          <w:numId w:val="5"/>
        </w:numPr>
        <w:tabs>
          <w:tab w:val="num" w:pos="720"/>
        </w:tabs>
        <w:ind w:left="1276" w:hanging="283"/>
        <w:rPr>
          <w:rFonts w:eastAsia="Times New Roman" w:cstheme="minorHAnsi"/>
          <w:lang w:val="en-US" w:eastAsia="en-IN"/>
        </w:rPr>
      </w:pPr>
      <w:r w:rsidRPr="00C45859">
        <w:rPr>
          <w:rFonts w:eastAsia="Times New Roman" w:cstheme="minorHAnsi"/>
          <w:lang w:val="en-US" w:eastAsia="en-IN"/>
        </w:rPr>
        <w:t>Short Introduction to SNOMED CT (candidate adopters), </w:t>
      </w:r>
    </w:p>
    <w:p w14:paraId="7E4FD584" w14:textId="77777777" w:rsidR="00C45859" w:rsidRPr="00C45859" w:rsidRDefault="00C45859" w:rsidP="00C45859">
      <w:pPr>
        <w:numPr>
          <w:ilvl w:val="1"/>
          <w:numId w:val="5"/>
        </w:numPr>
        <w:tabs>
          <w:tab w:val="num" w:pos="720"/>
        </w:tabs>
        <w:ind w:left="1276" w:hanging="283"/>
        <w:rPr>
          <w:rFonts w:eastAsia="Times New Roman" w:cstheme="minorHAnsi"/>
          <w:lang w:val="en-US" w:eastAsia="en-IN"/>
        </w:rPr>
      </w:pPr>
      <w:r w:rsidRPr="00C45859">
        <w:rPr>
          <w:rFonts w:eastAsia="Times New Roman" w:cstheme="minorHAnsi"/>
          <w:lang w:val="en-US" w:eastAsia="en-IN"/>
        </w:rPr>
        <w:t>Short Webinars (common needs) and </w:t>
      </w:r>
    </w:p>
    <w:p w14:paraId="57BF2D6D" w14:textId="77777777" w:rsidR="00C45859" w:rsidRPr="00C45859" w:rsidRDefault="00C45859" w:rsidP="00C45859">
      <w:pPr>
        <w:numPr>
          <w:ilvl w:val="1"/>
          <w:numId w:val="5"/>
        </w:numPr>
        <w:tabs>
          <w:tab w:val="num" w:pos="720"/>
        </w:tabs>
        <w:ind w:left="1276" w:hanging="283"/>
        <w:rPr>
          <w:rFonts w:eastAsia="Times New Roman" w:cstheme="minorHAnsi"/>
          <w:lang w:val="en-US" w:eastAsia="en-IN"/>
        </w:rPr>
      </w:pPr>
      <w:r w:rsidRPr="00C45859">
        <w:rPr>
          <w:rFonts w:eastAsia="Times New Roman" w:cstheme="minorHAnsi"/>
          <w:lang w:val="en-US" w:eastAsia="en-IN"/>
        </w:rPr>
        <w:t>Short Workshops (participative, for experts) </w:t>
      </w:r>
    </w:p>
    <w:p w14:paraId="5C3E8DD5" w14:textId="77777777" w:rsidR="00C45859" w:rsidRPr="00C45859" w:rsidRDefault="00C45859" w:rsidP="00C45859">
      <w:pPr>
        <w:numPr>
          <w:ilvl w:val="1"/>
          <w:numId w:val="5"/>
        </w:numPr>
        <w:tabs>
          <w:tab w:val="num" w:pos="720"/>
        </w:tabs>
        <w:ind w:left="1276" w:hanging="283"/>
        <w:rPr>
          <w:rFonts w:eastAsia="Times New Roman" w:cstheme="minorHAnsi"/>
          <w:lang w:val="en-US" w:eastAsia="en-IN"/>
        </w:rPr>
      </w:pPr>
      <w:r w:rsidRPr="00C45859">
        <w:rPr>
          <w:rFonts w:eastAsia="Times New Roman" w:cstheme="minorHAnsi"/>
          <w:lang w:val="en-US" w:eastAsia="en-IN"/>
        </w:rPr>
        <w:t>Monographic domains </w:t>
      </w:r>
    </w:p>
    <w:p w14:paraId="66D3F90C" w14:textId="77777777" w:rsidR="00C45859" w:rsidRPr="00C45859" w:rsidRDefault="00C45859" w:rsidP="00C45859">
      <w:pPr>
        <w:numPr>
          <w:ilvl w:val="1"/>
          <w:numId w:val="5"/>
        </w:numPr>
        <w:tabs>
          <w:tab w:val="num" w:pos="720"/>
        </w:tabs>
        <w:ind w:left="1276" w:hanging="283"/>
        <w:rPr>
          <w:rFonts w:eastAsia="Times New Roman" w:cstheme="minorHAnsi"/>
          <w:lang w:val="en-US" w:eastAsia="en-IN"/>
        </w:rPr>
      </w:pPr>
      <w:r w:rsidRPr="00C45859">
        <w:rPr>
          <w:rFonts w:eastAsia="Times New Roman" w:cstheme="minorHAnsi"/>
          <w:lang w:val="en-US" w:eastAsia="en-IN"/>
        </w:rPr>
        <w:t>EU Patient Summary Implementers </w:t>
      </w:r>
    </w:p>
    <w:p w14:paraId="551620F8" w14:textId="26BF7917" w:rsidR="00C45859" w:rsidRPr="00C45859" w:rsidRDefault="00C45859" w:rsidP="00C45859">
      <w:pPr>
        <w:numPr>
          <w:ilvl w:val="1"/>
          <w:numId w:val="5"/>
        </w:numPr>
        <w:tabs>
          <w:tab w:val="num" w:pos="720"/>
        </w:tabs>
        <w:ind w:left="1276" w:hanging="283"/>
        <w:rPr>
          <w:rFonts w:ascii="Arial" w:eastAsia="Times New Roman" w:hAnsi="Arial" w:cs="Arial"/>
          <w:color w:val="000000"/>
          <w:sz w:val="22"/>
          <w:szCs w:val="22"/>
          <w:lang w:eastAsia="en-GB"/>
        </w:rPr>
      </w:pPr>
      <w:r w:rsidRPr="00C45859">
        <w:rPr>
          <w:rFonts w:eastAsia="Times New Roman" w:cstheme="minorHAnsi"/>
          <w:lang w:val="en-US" w:eastAsia="en-IN"/>
        </w:rPr>
        <w:t>Terminology Services</w:t>
      </w:r>
    </w:p>
    <w:p w14:paraId="5F37B98F" w14:textId="2D5C943D" w:rsidR="00627916" w:rsidRPr="00562444" w:rsidRDefault="00627916" w:rsidP="00627916">
      <w:pPr>
        <w:pStyle w:val="ListParagraph"/>
        <w:numPr>
          <w:ilvl w:val="0"/>
          <w:numId w:val="8"/>
        </w:numPr>
        <w:spacing w:before="100" w:beforeAutospacing="1" w:after="0" w:line="300" w:lineRule="exact"/>
        <w:ind w:left="360"/>
        <w:rPr>
          <w:rFonts w:cstheme="minorHAnsi"/>
          <w:b/>
          <w:color w:val="333333"/>
          <w:position w:val="2"/>
          <w:sz w:val="24"/>
          <w:szCs w:val="24"/>
        </w:rPr>
      </w:pPr>
      <w:r w:rsidRPr="00562444">
        <w:rPr>
          <w:rFonts w:cstheme="minorHAnsi"/>
          <w:b/>
          <w:color w:val="333333"/>
          <w:position w:val="2"/>
          <w:sz w:val="24"/>
          <w:szCs w:val="24"/>
        </w:rPr>
        <w:t>Which local languages are required for SNOMED education in your region?</w:t>
      </w:r>
    </w:p>
    <w:p w14:paraId="42BAD79A" w14:textId="35143C73" w:rsidR="00F81C78" w:rsidRPr="00B657B0" w:rsidRDefault="00C45859" w:rsidP="00B657B0">
      <w:pPr>
        <w:pStyle w:val="ListParagraph"/>
        <w:numPr>
          <w:ilvl w:val="0"/>
          <w:numId w:val="10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rPr>
          <w:rFonts w:eastAsia="Times New Roman" w:cstheme="minorHAnsi"/>
          <w:lang w:val="en-US" w:eastAsia="en-IN"/>
        </w:rPr>
      </w:pPr>
      <w:r>
        <w:rPr>
          <w:rFonts w:eastAsia="Times New Roman" w:cstheme="minorHAnsi"/>
          <w:lang w:val="en-US" w:eastAsia="en-IN"/>
        </w:rPr>
        <w:t>Spanish</w:t>
      </w:r>
      <w:r w:rsidR="00B657B0">
        <w:rPr>
          <w:rFonts w:eastAsia="Times New Roman" w:cstheme="minorHAnsi"/>
          <w:lang w:val="en-US" w:eastAsia="en-IN"/>
        </w:rPr>
        <w:t>, English</w:t>
      </w:r>
    </w:p>
    <w:sectPr w:rsidR="00F81C78" w:rsidRPr="00B657B0" w:rsidSect="00D71583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◦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2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3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56F68BE0"/>
    <w:lvl w:ilvl="0" w:tplc="000001F5">
      <w:start w:val="1"/>
      <w:numFmt w:val="bullet"/>
      <w:lvlText w:val="•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00000007"/>
    <w:lvl w:ilvl="0" w:tplc="00000259">
      <w:start w:val="4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8"/>
    <w:multiLevelType w:val="hybridMultilevel"/>
    <w:tmpl w:val="00000008"/>
    <w:lvl w:ilvl="0" w:tplc="000002B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000009"/>
    <w:multiLevelType w:val="hybridMultilevel"/>
    <w:tmpl w:val="00000009"/>
    <w:lvl w:ilvl="0" w:tplc="00000321">
      <w:start w:val="5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000000A"/>
    <w:multiLevelType w:val="hybridMultilevel"/>
    <w:tmpl w:val="0000000A"/>
    <w:lvl w:ilvl="0" w:tplc="0000038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191620A0"/>
    <w:multiLevelType w:val="multilevel"/>
    <w:tmpl w:val="B86A3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4E7962"/>
    <w:multiLevelType w:val="multilevel"/>
    <w:tmpl w:val="F9C0F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D125267"/>
    <w:multiLevelType w:val="hybridMultilevel"/>
    <w:tmpl w:val="FAFE77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76875"/>
    <w:multiLevelType w:val="multilevel"/>
    <w:tmpl w:val="1BD4D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61147E5"/>
    <w:multiLevelType w:val="hybridMultilevel"/>
    <w:tmpl w:val="B078644C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DD86AA7"/>
    <w:multiLevelType w:val="hybridMultilevel"/>
    <w:tmpl w:val="B85C2396"/>
    <w:lvl w:ilvl="0" w:tplc="00000065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7DC70636"/>
    <w:multiLevelType w:val="hybridMultilevel"/>
    <w:tmpl w:val="FB661E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2"/>
  </w:num>
  <w:num w:numId="11">
    <w:abstractNumId w:val="16"/>
  </w:num>
  <w:num w:numId="12">
    <w:abstractNumId w:val="0"/>
  </w:num>
  <w:num w:numId="13">
    <w:abstractNumId w:val="14"/>
  </w:num>
  <w:num w:numId="14">
    <w:abstractNumId w:val="15"/>
  </w:num>
  <w:num w:numId="15">
    <w:abstractNumId w:val="11"/>
  </w:num>
  <w:num w:numId="16">
    <w:abstractNumId w:val="13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3D8"/>
    <w:rsid w:val="000416BF"/>
    <w:rsid w:val="000F6B06"/>
    <w:rsid w:val="00175CFA"/>
    <w:rsid w:val="00201C4E"/>
    <w:rsid w:val="003F2823"/>
    <w:rsid w:val="004E7957"/>
    <w:rsid w:val="006073D8"/>
    <w:rsid w:val="00627916"/>
    <w:rsid w:val="007621F6"/>
    <w:rsid w:val="007F421F"/>
    <w:rsid w:val="009353DC"/>
    <w:rsid w:val="009A3F0C"/>
    <w:rsid w:val="00B657B0"/>
    <w:rsid w:val="00C45859"/>
    <w:rsid w:val="00D71583"/>
    <w:rsid w:val="00E63E28"/>
    <w:rsid w:val="00F01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9302B94"/>
  <w15:chartTrackingRefBased/>
  <w15:docId w15:val="{5397E433-84F5-B34C-B069-47F85EABA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1C4E"/>
  </w:style>
  <w:style w:type="paragraph" w:styleId="Heading1">
    <w:name w:val="heading 1"/>
    <w:basedOn w:val="Normal"/>
    <w:next w:val="Normal"/>
    <w:link w:val="Heading1Char"/>
    <w:uiPriority w:val="9"/>
    <w:qFormat/>
    <w:rsid w:val="00627916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I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4585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79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IN"/>
    </w:rPr>
  </w:style>
  <w:style w:type="paragraph" w:styleId="ListParagraph">
    <w:name w:val="List Paragraph"/>
    <w:basedOn w:val="Normal"/>
    <w:uiPriority w:val="34"/>
    <w:qFormat/>
    <w:rsid w:val="00627916"/>
    <w:pPr>
      <w:spacing w:after="160" w:line="259" w:lineRule="auto"/>
      <w:ind w:left="720"/>
      <w:contextualSpacing/>
    </w:pPr>
    <w:rPr>
      <w:sz w:val="22"/>
      <w:szCs w:val="22"/>
      <w:lang w:val="en-IN"/>
    </w:rPr>
  </w:style>
  <w:style w:type="paragraph" w:customStyle="1" w:styleId="m3934489130474098303msolistparagraph">
    <w:name w:val="m_3934489130474098303msolistparagraph"/>
    <w:basedOn w:val="Normal"/>
    <w:rsid w:val="009353D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C4585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gd">
    <w:name w:val="gd"/>
    <w:basedOn w:val="DefaultParagraphFont"/>
    <w:rsid w:val="00C45859"/>
  </w:style>
  <w:style w:type="paragraph" w:styleId="NormalWeb">
    <w:name w:val="Normal (Web)"/>
    <w:basedOn w:val="Normal"/>
    <w:uiPriority w:val="99"/>
    <w:semiHidden/>
    <w:unhideWhenUsed/>
    <w:rsid w:val="00C45859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Bird</dc:creator>
  <cp:keywords/>
  <dc:description/>
  <cp:lastModifiedBy>Linda Bird</cp:lastModifiedBy>
  <cp:revision>4</cp:revision>
  <dcterms:created xsi:type="dcterms:W3CDTF">2020-10-08T05:46:00Z</dcterms:created>
  <dcterms:modified xsi:type="dcterms:W3CDTF">2020-10-08T05:51:00Z</dcterms:modified>
</cp:coreProperties>
</file>